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80" w:rsidRPr="000F7C80" w:rsidRDefault="000F7C80" w:rsidP="000F7C80">
      <w:pPr>
        <w:pStyle w:val="NormalWeb"/>
        <w:jc w:val="center"/>
        <w:rPr>
          <w:rFonts w:ascii="Arial" w:hAnsi="Arial" w:cs="Arial" w:hint="eastAsia"/>
          <w:b/>
          <w:bCs/>
          <w:sz w:val="21"/>
          <w:szCs w:val="21"/>
        </w:rPr>
      </w:pPr>
      <w:r w:rsidRPr="000F7C80">
        <w:rPr>
          <w:rFonts w:ascii="Arial" w:hAnsi="Arial" w:cs="Arial"/>
          <w:b/>
          <w:bCs/>
          <w:sz w:val="21"/>
          <w:szCs w:val="21"/>
        </w:rPr>
        <w:t>Subject: New inquiry for 450 Kg Doxepin Hydrochloride from:</w:t>
      </w:r>
    </w:p>
    <w:p w:rsidR="000F7C80" w:rsidRPr="000F7C80" w:rsidRDefault="000F7C80" w:rsidP="000F7C80">
      <w:pPr>
        <w:pStyle w:val="NormalWeb"/>
        <w:jc w:val="center"/>
        <w:rPr>
          <w:rFonts w:ascii="Arial" w:hAnsi="Arial" w:cs="Arial"/>
          <w:b/>
          <w:bCs/>
          <w:sz w:val="21"/>
          <w:szCs w:val="21"/>
        </w:rPr>
      </w:pPr>
      <w:r w:rsidRPr="000F7C80">
        <w:rPr>
          <w:rFonts w:ascii="Arial" w:hAnsi="Arial" w:cs="Arial"/>
          <w:b/>
          <w:bCs/>
          <w:sz w:val="21"/>
          <w:szCs w:val="21"/>
        </w:rPr>
        <w:t xml:space="preserve">R L Fine </w:t>
      </w:r>
      <w:proofErr w:type="spellStart"/>
      <w:r w:rsidRPr="000F7C80">
        <w:rPr>
          <w:rFonts w:ascii="Arial" w:hAnsi="Arial" w:cs="Arial"/>
          <w:b/>
          <w:bCs/>
          <w:sz w:val="21"/>
          <w:szCs w:val="21"/>
        </w:rPr>
        <w:t>Chem</w:t>
      </w:r>
      <w:proofErr w:type="spellEnd"/>
      <w:r w:rsidRPr="000F7C80">
        <w:rPr>
          <w:rFonts w:ascii="Arial" w:hAnsi="Arial" w:cs="Arial"/>
          <w:b/>
          <w:bCs/>
          <w:sz w:val="21"/>
          <w:szCs w:val="21"/>
        </w:rPr>
        <w:t xml:space="preserve"> / Ray Chemical Pvt. / </w:t>
      </w:r>
      <w:proofErr w:type="spellStart"/>
      <w:r w:rsidRPr="000F7C80">
        <w:rPr>
          <w:rFonts w:ascii="Arial" w:hAnsi="Arial" w:cs="Arial"/>
          <w:b/>
          <w:bCs/>
          <w:sz w:val="21"/>
          <w:szCs w:val="21"/>
        </w:rPr>
        <w:t>Dipharma</w:t>
      </w:r>
      <w:proofErr w:type="spellEnd"/>
      <w:r w:rsidRPr="000F7C80">
        <w:rPr>
          <w:rFonts w:ascii="Arial" w:hAnsi="Arial" w:cs="Arial"/>
          <w:b/>
          <w:bCs/>
          <w:sz w:val="21"/>
          <w:szCs w:val="21"/>
        </w:rPr>
        <w:t xml:space="preserve"> S.A.</w:t>
      </w:r>
    </w:p>
    <w:p w:rsidR="000F7C80" w:rsidRPr="000F7C80" w:rsidRDefault="000F7C80" w:rsidP="000F7C80">
      <w:pPr>
        <w:pStyle w:val="NormalWeb"/>
        <w:jc w:val="center"/>
        <w:rPr>
          <w:rFonts w:ascii="Arial" w:hAnsi="Arial" w:cs="Arial"/>
          <w:b/>
          <w:bCs/>
          <w:sz w:val="21"/>
          <w:szCs w:val="21"/>
        </w:rPr>
      </w:pPr>
    </w:p>
    <w:p w:rsidR="000F7C80" w:rsidRDefault="000F7C80" w:rsidP="000F7C80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0F7C80" w:rsidRDefault="000F7C80" w:rsidP="000F7C80">
      <w:pPr>
        <w:pStyle w:val="NormalWeb"/>
        <w:rPr>
          <w:rFonts w:ascii="Arial" w:hAnsi="Arial" w:cs="Arial"/>
          <w:b/>
          <w:bCs/>
          <w:sz w:val="21"/>
          <w:szCs w:val="21"/>
        </w:rPr>
      </w:pPr>
    </w:p>
    <w:p w:rsidR="000F7C80" w:rsidRDefault="000F7C80" w:rsidP="000F7C80">
      <w:pPr>
        <w:pStyle w:val="NormalWeb"/>
      </w:pPr>
      <w:r>
        <w:rPr>
          <w:rFonts w:ascii="Arial" w:hAnsi="Arial" w:cs="Arial"/>
          <w:b/>
          <w:bCs/>
          <w:sz w:val="21"/>
          <w:szCs w:val="21"/>
        </w:rPr>
        <w:t>Dear Sir/Madam;</w:t>
      </w:r>
    </w:p>
    <w:p w:rsidR="000F7C80" w:rsidRDefault="000F7C80" w:rsidP="000F7C80">
      <w:pPr>
        <w:pStyle w:val="NormalWeb"/>
      </w:pPr>
    </w:p>
    <w:p w:rsidR="000F7C80" w:rsidRDefault="000F7C80" w:rsidP="000F7C80">
      <w:pPr>
        <w:pStyle w:val="NormalWeb"/>
        <w:jc w:val="both"/>
        <w:rPr>
          <w:rFonts w:ascii="Times New Roman" w:hAnsi="Times New Roman" w:hint="eastAsia"/>
        </w:rPr>
      </w:pPr>
      <w:r>
        <w:rPr>
          <w:rFonts w:ascii="Arial" w:hAnsi="Arial" w:cs="Arial"/>
          <w:sz w:val="21"/>
          <w:szCs w:val="21"/>
        </w:rPr>
        <w:t xml:space="preserve">We kindly ask you to provide us, your best price offer for 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450 Kg Doxepin Hydrochloride </w:t>
      </w:r>
      <w:r>
        <w:rPr>
          <w:rFonts w:ascii="Arial" w:hAnsi="Arial" w:cs="Arial"/>
          <w:sz w:val="21"/>
          <w:szCs w:val="21"/>
        </w:rPr>
        <w:t>from</w:t>
      </w:r>
      <w:r>
        <w:rPr>
          <w:rFonts w:ascii="Arial" w:hAnsi="Arial" w:cs="Arial"/>
          <w:b/>
          <w:bCs/>
          <w:sz w:val="21"/>
          <w:szCs w:val="21"/>
        </w:rPr>
        <w:t> </w:t>
      </w:r>
      <w:r>
        <w:rPr>
          <w:rFonts w:ascii="Arial" w:hAnsi="Arial" w:cs="Arial"/>
          <w:b/>
          <w:bCs/>
          <w:sz w:val="21"/>
          <w:szCs w:val="21"/>
          <w:u w:val="single"/>
        </w:rPr>
        <w:t>the above-</w:t>
      </w:r>
      <w:proofErr w:type="spellStart"/>
      <w:r>
        <w:rPr>
          <w:rFonts w:ascii="Arial" w:hAnsi="Arial" w:cs="Arial"/>
          <w:b/>
          <w:bCs/>
          <w:sz w:val="21"/>
          <w:szCs w:val="21"/>
          <w:u w:val="single"/>
        </w:rPr>
        <w:t>mentiobed</w:t>
      </w:r>
      <w:proofErr w:type="spell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companies,</w:t>
      </w:r>
      <w:r>
        <w:rPr>
          <w:rFonts w:ascii="Arial" w:hAnsi="Arial" w:cs="Arial"/>
          <w:sz w:val="21"/>
          <w:szCs w:val="21"/>
        </w:rPr>
        <w:t xml:space="preserve"> in </w:t>
      </w:r>
      <w:r>
        <w:rPr>
          <w:rFonts w:ascii="Arial" w:hAnsi="Arial" w:cs="Arial"/>
          <w:b/>
          <w:bCs/>
          <w:sz w:val="21"/>
          <w:szCs w:val="21"/>
          <w:u w:val="single"/>
        </w:rPr>
        <w:t>EUR</w:t>
      </w:r>
      <w:r>
        <w:rPr>
          <w:rFonts w:ascii="Arial" w:hAnsi="Arial" w:cs="Arial"/>
          <w:sz w:val="21"/>
          <w:szCs w:val="21"/>
        </w:rPr>
        <w:t xml:space="preserve"> currency on </w:t>
      </w:r>
      <w:r>
        <w:rPr>
          <w:rFonts w:ascii="Arial" w:hAnsi="Arial" w:cs="Arial"/>
          <w:b/>
          <w:bCs/>
          <w:sz w:val="21"/>
          <w:szCs w:val="21"/>
          <w:u w:val="single"/>
        </w:rPr>
        <w:t>TT</w:t>
      </w:r>
      <w:r>
        <w:rPr>
          <w:rFonts w:ascii="Arial" w:hAnsi="Arial" w:cs="Arial"/>
          <w:sz w:val="21"/>
          <w:szCs w:val="21"/>
        </w:rPr>
        <w:t xml:space="preserve"> OR Deferred payment as term of payment based </w:t>
      </w:r>
      <w:proofErr w:type="gramStart"/>
      <w:r>
        <w:rPr>
          <w:rFonts w:ascii="Arial" w:hAnsi="Arial" w:cs="Arial"/>
          <w:sz w:val="21"/>
          <w:szCs w:val="21"/>
        </w:rPr>
        <w:t>on  </w:t>
      </w:r>
      <w:r>
        <w:rPr>
          <w:rFonts w:ascii="Arial" w:hAnsi="Arial" w:cs="Arial"/>
          <w:b/>
          <w:bCs/>
          <w:sz w:val="21"/>
          <w:szCs w:val="21"/>
          <w:u w:val="single"/>
        </w:rPr>
        <w:t>FCA</w:t>
      </w:r>
      <w:proofErr w:type="gramEnd"/>
      <w:r>
        <w:rPr>
          <w:rFonts w:ascii="Arial" w:hAnsi="Arial" w:cs="Arial"/>
          <w:b/>
          <w:bCs/>
          <w:sz w:val="21"/>
          <w:szCs w:val="21"/>
          <w:u w:val="single"/>
        </w:rPr>
        <w:t xml:space="preserve"> and CPT price separately</w:t>
      </w:r>
      <w:r>
        <w:rPr>
          <w:rFonts w:ascii="Arial" w:hAnsi="Arial" w:cs="Arial"/>
          <w:sz w:val="21"/>
          <w:szCs w:val="21"/>
        </w:rPr>
        <w:t xml:space="preserve">, in accordance to </w:t>
      </w:r>
      <w:r>
        <w:rPr>
          <w:rFonts w:ascii="Arial" w:hAnsi="Arial" w:cs="Arial"/>
          <w:b/>
          <w:bCs/>
          <w:sz w:val="21"/>
          <w:szCs w:val="21"/>
          <w:u w:val="single"/>
        </w:rPr>
        <w:t>USP Pharmacopeia</w:t>
      </w:r>
      <w:r>
        <w:rPr>
          <w:rFonts w:ascii="Arial" w:hAnsi="Arial" w:cs="Arial"/>
          <w:sz w:val="21"/>
          <w:szCs w:val="21"/>
        </w:rPr>
        <w:t xml:space="preserve">, which must </w:t>
      </w:r>
      <w:r>
        <w:rPr>
          <w:rFonts w:ascii="Arial" w:hAnsi="Arial" w:cs="Arial"/>
          <w:color w:val="000000"/>
          <w:sz w:val="21"/>
          <w:szCs w:val="21"/>
        </w:rPr>
        <w:t xml:space="preserve">be sent </w:t>
      </w:r>
      <w:r>
        <w:rPr>
          <w:rFonts w:ascii="Arial" w:hAnsi="Arial" w:cs="Arial"/>
          <w:b/>
          <w:bCs/>
          <w:color w:val="000000"/>
          <w:sz w:val="21"/>
          <w:szCs w:val="21"/>
        </w:rPr>
        <w:t>directly</w:t>
      </w:r>
      <w:r>
        <w:rPr>
          <w:rFonts w:ascii="Arial" w:hAnsi="Arial" w:cs="Arial"/>
          <w:color w:val="000000"/>
          <w:sz w:val="21"/>
          <w:szCs w:val="21"/>
        </w:rPr>
        <w:t> to this E-Mail address:</w:t>
      </w:r>
      <w:r>
        <w:rPr>
          <w:rFonts w:ascii="Arial" w:hAnsi="Arial" w:cs="Arial"/>
          <w:color w:val="313131"/>
          <w:sz w:val="21"/>
          <w:szCs w:val="21"/>
        </w:rPr>
        <w:t> </w:t>
      </w:r>
      <w:r>
        <w:rPr>
          <w:rFonts w:ascii="Arial" w:hAnsi="Arial" w:cs="Arial"/>
          <w:color w:val="FF0000"/>
          <w:sz w:val="21"/>
          <w:szCs w:val="21"/>
          <w:u w:val="single"/>
        </w:rPr>
        <w:t>"</w:t>
      </w:r>
      <w:hyperlink r:id="rId4" w:history="1">
        <w:r>
          <w:rPr>
            <w:rStyle w:val="Hyperlink"/>
            <w:rFonts w:ascii="Arial" w:hAnsi="Arial" w:cs="Arial"/>
            <w:b/>
            <w:bCs/>
            <w:sz w:val="21"/>
            <w:szCs w:val="21"/>
          </w:rPr>
          <w:t>commercepurchase@dppharma.com</w:t>
        </w:r>
      </w:hyperlink>
      <w:r>
        <w:rPr>
          <w:rFonts w:ascii="Arial" w:hAnsi="Arial" w:cs="Arial"/>
          <w:color w:val="FF0000"/>
          <w:sz w:val="21"/>
          <w:szCs w:val="21"/>
          <w:u w:val="single"/>
        </w:rPr>
        <w:t>"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take note that any quotes sent to any other Email address will NOT be considered in our tender assessment committee and will be considered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Void</w:t>
      </w:r>
      <w:r>
        <w:rPr>
          <w:rFonts w:ascii="Arial" w:hAnsi="Arial" w:cs="Arial"/>
          <w:color w:val="313131"/>
          <w:sz w:val="21"/>
          <w:szCs w:val="21"/>
        </w:rPr>
        <w:t>.                      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Your </w:t>
      </w:r>
      <w:r>
        <w:rPr>
          <w:rFonts w:ascii="Arial" w:hAnsi="Arial" w:cs="Arial"/>
          <w:color w:val="1F497D"/>
          <w:sz w:val="21"/>
          <w:szCs w:val="21"/>
        </w:rPr>
        <w:t>q</w:t>
      </w:r>
      <w:r>
        <w:rPr>
          <w:rFonts w:ascii="Arial" w:hAnsi="Arial" w:cs="Arial"/>
          <w:color w:val="313131"/>
          <w:sz w:val="21"/>
          <w:szCs w:val="21"/>
        </w:rPr>
        <w:t xml:space="preserve">uotation must reach us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Maximum</w:t>
      </w:r>
      <w:r>
        <w:rPr>
          <w:rFonts w:ascii="Arial" w:hAnsi="Arial" w:cs="Arial"/>
          <w:b/>
          <w:bCs/>
          <w:color w:val="313131"/>
          <w:sz w:val="21"/>
          <w:szCs w:val="21"/>
        </w:rPr>
        <w:t xml:space="preserve"> </w:t>
      </w:r>
      <w:r>
        <w:rPr>
          <w:rFonts w:ascii="Arial" w:hAnsi="Arial" w:cs="Arial"/>
          <w:color w:val="313131"/>
          <w:sz w:val="21"/>
          <w:szCs w:val="21"/>
        </w:rPr>
        <w:t xml:space="preserve">till 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August </w:t>
      </w:r>
      <w:proofErr w:type="gramStart"/>
      <w:r>
        <w:rPr>
          <w:rFonts w:ascii="Arial" w:hAnsi="Arial" w:cs="Arial"/>
          <w:b/>
          <w:bCs/>
          <w:color w:val="FF0000"/>
          <w:sz w:val="21"/>
          <w:szCs w:val="21"/>
        </w:rPr>
        <w:t>29</w:t>
      </w:r>
      <w:r>
        <w:rPr>
          <w:rFonts w:ascii="Arial" w:hAnsi="Arial" w:cs="Arial"/>
          <w:b/>
          <w:bCs/>
          <w:color w:val="FF0000"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bCs/>
          <w:color w:val="FF0000"/>
          <w:sz w:val="21"/>
          <w:szCs w:val="21"/>
        </w:rPr>
        <w:t> ,</w:t>
      </w:r>
      <w:proofErr w:type="gramEnd"/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2025</w:t>
      </w:r>
      <w:r>
        <w:rPr>
          <w:rFonts w:ascii="Arial" w:hAnsi="Arial" w:cs="Arial"/>
          <w:color w:val="1F497D"/>
          <w:sz w:val="21"/>
          <w:szCs w:val="21"/>
        </w:rPr>
        <w:t>.</w:t>
      </w:r>
      <w:r>
        <w:rPr>
          <w:rFonts w:ascii="Arial" w:hAnsi="Arial" w:cs="Arial"/>
          <w:color w:val="313131"/>
          <w:sz w:val="21"/>
          <w:szCs w:val="21"/>
        </w:rPr>
        <w:t xml:space="preserve"> So any received quotes after the set Dead-line will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NOT</w:t>
      </w:r>
      <w:r>
        <w:rPr>
          <w:rFonts w:ascii="Arial" w:hAnsi="Arial" w:cs="Arial"/>
          <w:color w:val="313131"/>
          <w:sz w:val="21"/>
          <w:szCs w:val="21"/>
        </w:rPr>
        <w:t> be considered as valid.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3.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Your offer must be valid at least for 4 (Four) Months.</w:t>
      </w:r>
    </w:p>
    <w:p w:rsidR="000F7C80" w:rsidRDefault="000F7C80" w:rsidP="000F7C80">
      <w:pPr>
        <w:pStyle w:val="NormalWeb"/>
        <w:ind w:left="1440" w:hanging="360"/>
        <w:jc w:val="both"/>
      </w:pPr>
      <w:r>
        <w:rPr>
          <w:rFonts w:hint="eastAsia"/>
        </w:rPr>
        <w:t>4.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Shortest Delivery</w:t>
      </w:r>
      <w:r>
        <w:rPr>
          <w:rFonts w:ascii="Arial" w:hAnsi="Arial" w:cs="Arial"/>
          <w:color w:val="313131"/>
          <w:sz w:val="21"/>
          <w:szCs w:val="21"/>
        </w:rPr>
        <w:t> Time should be mentioned in your quote.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5.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Country of Origin</w:t>
      </w:r>
      <w:r>
        <w:rPr>
          <w:rFonts w:ascii="Arial" w:hAnsi="Arial" w:cs="Arial"/>
          <w:color w:val="313131"/>
          <w:sz w:val="21"/>
          <w:szCs w:val="21"/>
        </w:rPr>
        <w:t> should be mentioned in your quote.   </w:t>
      </w:r>
    </w:p>
    <w:p w:rsidR="000F7C80" w:rsidRDefault="000F7C80" w:rsidP="000F7C80">
      <w:pPr>
        <w:pStyle w:val="NormalWeb"/>
        <w:ind w:left="1440" w:hanging="360"/>
        <w:jc w:val="both"/>
      </w:pPr>
      <w:r>
        <w:rPr>
          <w:rFonts w:hint="eastAsia"/>
        </w:rPr>
        <w:t>6.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 The Manufacturer name and Beneficiary name should be mention in your quote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7.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>The COA (CERTIFICATE OF ANAL</w:t>
      </w:r>
      <w:bookmarkStart w:id="0" w:name="_GoBack"/>
      <w:bookmarkEnd w:id="0"/>
      <w:r>
        <w:rPr>
          <w:rFonts w:ascii="Arial" w:hAnsi="Arial" w:cs="Arial"/>
          <w:color w:val="313131"/>
          <w:sz w:val="21"/>
          <w:szCs w:val="21"/>
        </w:rPr>
        <w:t>YSIS) should be sent along with quotation.</w:t>
      </w:r>
    </w:p>
    <w:p w:rsidR="000F7C80" w:rsidRDefault="000F7C80" w:rsidP="000F7C80">
      <w:pPr>
        <w:pStyle w:val="NormalWeb"/>
        <w:ind w:left="1440" w:hanging="360"/>
        <w:jc w:val="both"/>
      </w:pPr>
      <w:r>
        <w:rPr>
          <w:rFonts w:hint="eastAsia"/>
        </w:rPr>
        <w:t>8.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send us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Agency Letter</w:t>
      </w:r>
      <w:r>
        <w:rPr>
          <w:rFonts w:ascii="Arial" w:hAnsi="Arial" w:cs="Arial"/>
          <w:color w:val="313131"/>
          <w:sz w:val="21"/>
          <w:szCs w:val="21"/>
        </w:rPr>
        <w:t xml:space="preserve"> from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the Manufacturer to the Seller</w:t>
      </w:r>
      <w:r>
        <w:rPr>
          <w:rFonts w:ascii="Arial" w:hAnsi="Arial" w:cs="Arial"/>
          <w:color w:val="313131"/>
          <w:sz w:val="21"/>
          <w:szCs w:val="21"/>
        </w:rPr>
        <w:t>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 w:hint="eastAsia"/>
        </w:rPr>
      </w:pPr>
      <w:r>
        <w:rPr>
          <w:rFonts w:hint="eastAsia"/>
        </w:rPr>
        <w:t>9.</w:t>
      </w:r>
      <w:r>
        <w:rPr>
          <w:rFonts w:ascii="Times New Roman" w:hAnsi="Times New Roman"/>
          <w:sz w:val="14"/>
          <w:szCs w:val="14"/>
        </w:rPr>
        <w:t xml:space="preserve">  </w:t>
      </w:r>
      <w:r>
        <w:rPr>
          <w:rFonts w:ascii="Arial" w:hAnsi="Arial" w:cs="Arial"/>
          <w:color w:val="313131"/>
          <w:sz w:val="21"/>
          <w:szCs w:val="21"/>
        </w:rPr>
        <w:t xml:space="preserve">Please Mention Related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Shelf Life of Goods.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10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Please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take note that in case of wining the tender and if there is no purchase history related to the mentioned API in </w:t>
      </w:r>
      <w:proofErr w:type="spellStart"/>
      <w:r>
        <w:rPr>
          <w:rFonts w:ascii="Arial" w:hAnsi="Arial" w:cs="Arial"/>
          <w:color w:val="313131"/>
          <w:sz w:val="21"/>
          <w:szCs w:val="21"/>
        </w:rPr>
        <w:t>Darou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13131"/>
          <w:sz w:val="21"/>
          <w:szCs w:val="21"/>
        </w:rPr>
        <w:t>Pakhsh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 Company, we should buy just a Trial batch cargo for the first time, based on our internal policy.</w:t>
      </w:r>
    </w:p>
    <w:p w:rsidR="000F7C80" w:rsidRDefault="000F7C80" w:rsidP="000F7C80">
      <w:pPr>
        <w:pStyle w:val="NormalWeb"/>
        <w:ind w:left="720"/>
        <w:jc w:val="both"/>
        <w:rPr>
          <w:rFonts w:ascii="Times New Roman" w:hAnsi="Times New Roman"/>
        </w:rPr>
      </w:pPr>
      <w:r>
        <w:rPr>
          <w:rFonts w:ascii="Arial" w:hAnsi="Arial" w:cs="Arial"/>
          <w:color w:val="313131"/>
          <w:sz w:val="21"/>
          <w:szCs w:val="21"/>
          <w:rtl/>
          <w:lang w:bidi="fa-IR"/>
        </w:rPr>
        <w:t xml:space="preserve">             </w:t>
      </w:r>
      <w:r>
        <w:rPr>
          <w:rFonts w:ascii="Arial" w:hAnsi="Arial" w:cs="Arial"/>
          <w:color w:val="313131"/>
          <w:sz w:val="21"/>
          <w:szCs w:val="21"/>
        </w:rPr>
        <w:t>The offered prices should not change in trial batch order quantity.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11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Please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note that this price inquiry does not grant any rights, and it is crucial to have all quoted prices confirmed by the trade committee for the intended purposes. The trade </w:t>
      </w:r>
      <w:proofErr w:type="gramStart"/>
      <w:r>
        <w:rPr>
          <w:rFonts w:ascii="Arial" w:hAnsi="Arial" w:cs="Arial"/>
          <w:color w:val="313131"/>
          <w:sz w:val="21"/>
          <w:szCs w:val="21"/>
        </w:rPr>
        <w:t>committee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notify the selected winner via email.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12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Priority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be given to companies that can offer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DDP</w:t>
      </w:r>
      <w:r>
        <w:rPr>
          <w:rFonts w:ascii="Arial" w:hAnsi="Arial" w:cs="Arial"/>
          <w:color w:val="313131"/>
          <w:sz w:val="21"/>
          <w:szCs w:val="21"/>
        </w:rPr>
        <w:t xml:space="preserve"> term of delivery in </w:t>
      </w:r>
      <w:proofErr w:type="spellStart"/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Rial</w:t>
      </w:r>
      <w:proofErr w:type="spellEnd"/>
      <w:r>
        <w:rPr>
          <w:rFonts w:ascii="Arial" w:hAnsi="Arial" w:cs="Arial"/>
          <w:color w:val="313131"/>
          <w:sz w:val="21"/>
          <w:szCs w:val="21"/>
        </w:rPr>
        <w:t xml:space="preserve"> currency based on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official CBI rate</w:t>
      </w:r>
      <w:r>
        <w:rPr>
          <w:rFonts w:ascii="Arial" w:hAnsi="Arial" w:cs="Arial"/>
          <w:color w:val="313131"/>
          <w:sz w:val="21"/>
          <w:szCs w:val="21"/>
          <w:u w:val="single"/>
        </w:rPr>
        <w:t>.</w:t>
      </w:r>
    </w:p>
    <w:p w:rsidR="000F7C80" w:rsidRDefault="000F7C80" w:rsidP="000F7C80">
      <w:pPr>
        <w:pStyle w:val="NormalWeb"/>
        <w:ind w:left="1440" w:hanging="360"/>
        <w:jc w:val="both"/>
        <w:rPr>
          <w:rFonts w:ascii="Times New Roman" w:hAnsi="Times New Roman"/>
        </w:rPr>
      </w:pPr>
      <w:r>
        <w:rPr>
          <w:rFonts w:hint="eastAsia"/>
        </w:rPr>
        <w:t>13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color w:val="313131"/>
          <w:sz w:val="21"/>
          <w:szCs w:val="21"/>
        </w:rPr>
        <w:t>Payment</w:t>
      </w:r>
      <w:proofErr w:type="gramEnd"/>
      <w:r>
        <w:rPr>
          <w:rFonts w:ascii="Arial" w:hAnsi="Arial" w:cs="Arial"/>
          <w:color w:val="313131"/>
          <w:sz w:val="21"/>
          <w:szCs w:val="21"/>
        </w:rPr>
        <w:t xml:space="preserve"> will be granted to the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EUR bank account</w:t>
      </w:r>
      <w:r>
        <w:rPr>
          <w:rFonts w:ascii="Arial" w:hAnsi="Arial" w:cs="Arial"/>
          <w:color w:val="313131"/>
          <w:sz w:val="21"/>
          <w:szCs w:val="21"/>
        </w:rPr>
        <w:t xml:space="preserve">. Please consider all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transferring fees</w:t>
      </w:r>
      <w:r>
        <w:rPr>
          <w:rFonts w:ascii="Arial" w:hAnsi="Arial" w:cs="Arial"/>
          <w:color w:val="313131"/>
          <w:sz w:val="21"/>
          <w:szCs w:val="21"/>
        </w:rPr>
        <w:t xml:space="preserve">, also, any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price increase</w:t>
      </w:r>
      <w:r>
        <w:rPr>
          <w:rFonts w:ascii="Arial" w:hAnsi="Arial" w:cs="Arial"/>
          <w:color w:val="313131"/>
          <w:sz w:val="21"/>
          <w:szCs w:val="21"/>
        </w:rPr>
        <w:t xml:space="preserve"> will not be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accepted</w:t>
      </w:r>
      <w:r>
        <w:rPr>
          <w:rFonts w:ascii="Arial" w:hAnsi="Arial" w:cs="Arial"/>
          <w:color w:val="313131"/>
          <w:sz w:val="21"/>
          <w:szCs w:val="21"/>
        </w:rPr>
        <w:t>.</w:t>
      </w:r>
    </w:p>
    <w:p w:rsidR="000F7C80" w:rsidRDefault="000F7C80" w:rsidP="000F7C80">
      <w:pPr>
        <w:pStyle w:val="NormalWeb"/>
        <w:ind w:left="1440" w:hanging="360"/>
        <w:jc w:val="both"/>
      </w:pPr>
      <w:r>
        <w:rPr>
          <w:rFonts w:hint="eastAsia"/>
        </w:rPr>
        <w:t>14</w:t>
      </w:r>
      <w:proofErr w:type="gramStart"/>
      <w:r>
        <w:rPr>
          <w:rFonts w:hint="eastAsia"/>
        </w:rPr>
        <w:t>.</w:t>
      </w:r>
      <w:r>
        <w:rPr>
          <w:rFonts w:ascii="Arial" w:hAnsi="Arial" w:cs="Arial"/>
          <w:b/>
          <w:bCs/>
          <w:color w:val="313131"/>
          <w:sz w:val="32"/>
          <w:szCs w:val="32"/>
        </w:rPr>
        <w:t>*</w:t>
      </w:r>
      <w:proofErr w:type="gramEnd"/>
      <w:r>
        <w:rPr>
          <w:rFonts w:ascii="Arial" w:hAnsi="Arial" w:cs="Arial"/>
          <w:b/>
          <w:bCs/>
          <w:color w:val="313131"/>
          <w:sz w:val="32"/>
          <w:szCs w:val="32"/>
        </w:rPr>
        <w:t>*</w:t>
      </w:r>
      <w:r>
        <w:rPr>
          <w:rFonts w:ascii="Arial" w:hAnsi="Arial" w:cs="Arial"/>
          <w:color w:val="313131"/>
          <w:sz w:val="21"/>
          <w:szCs w:val="21"/>
        </w:rPr>
        <w:t xml:space="preserve"> The policies of DP and TPICO require that the winning tenderer submit a </w:t>
      </w:r>
      <w:r>
        <w:rPr>
          <w:rFonts w:ascii="Arial" w:hAnsi="Arial" w:cs="Arial"/>
          <w:b/>
          <w:bCs/>
          <w:color w:val="313131"/>
          <w:sz w:val="21"/>
          <w:szCs w:val="21"/>
          <w:u w:val="single"/>
        </w:rPr>
        <w:t>sales representative letter</w:t>
      </w:r>
      <w:r>
        <w:rPr>
          <w:rFonts w:ascii="Arial" w:hAnsi="Arial" w:cs="Arial"/>
          <w:color w:val="313131"/>
          <w:sz w:val="21"/>
          <w:szCs w:val="21"/>
        </w:rPr>
        <w:t>. If the manufacturer does not approve this letter, the purchase will be canceled.</w:t>
      </w:r>
    </w:p>
    <w:p w:rsidR="000F7C80" w:rsidRDefault="000F7C80" w:rsidP="000F7C80">
      <w:pPr>
        <w:pStyle w:val="NormalWeb"/>
        <w:rPr>
          <w:rFonts w:ascii="Times New Roman" w:hAnsi="Times New Roman" w:hint="eastAsia"/>
        </w:rPr>
      </w:pPr>
      <w:r>
        <w:rPr>
          <w:rFonts w:ascii="Arial" w:hAnsi="Arial" w:cs="Arial"/>
          <w:color w:val="313131"/>
          <w:sz w:val="21"/>
          <w:szCs w:val="21"/>
          <w:rtl/>
          <w:lang w:bidi="fa-IR"/>
        </w:rPr>
        <w:t> </w:t>
      </w:r>
    </w:p>
    <w:p w:rsidR="00BB268D" w:rsidRDefault="00BB268D"/>
    <w:sectPr w:rsidR="00BB2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80"/>
    <w:rsid w:val="000F7C80"/>
    <w:rsid w:val="00A52780"/>
    <w:rsid w:val="00B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2FA01-77E0-4DD2-8690-8A363687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C8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F7C80"/>
    <w:pPr>
      <w:spacing w:after="0" w:line="240" w:lineRule="auto"/>
    </w:pPr>
    <w:rPr>
      <w:rFonts w:ascii="SimSun" w:eastAsia="SimSun" w:hAnsi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ercepurchase@dpphar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Ghasempour</dc:creator>
  <cp:keywords/>
  <dc:description/>
  <cp:lastModifiedBy>Elahe Ghasempour</cp:lastModifiedBy>
  <cp:revision>2</cp:revision>
  <dcterms:created xsi:type="dcterms:W3CDTF">2025-08-25T16:01:00Z</dcterms:created>
  <dcterms:modified xsi:type="dcterms:W3CDTF">2025-08-25T16:02:00Z</dcterms:modified>
</cp:coreProperties>
</file>